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24C6D" w14:textId="77777777" w:rsidR="00D46EEC" w:rsidRPr="009054B2" w:rsidRDefault="00D46EEC" w:rsidP="00D46EEC">
      <w:r w:rsidRPr="009054B2">
        <w:t>Die beiden in die Jahre gekommenen Schmutzwasserpumpen der Abwasserhebeanlage Fürstenstein-Nord (</w:t>
      </w:r>
      <w:proofErr w:type="gramStart"/>
      <w:r w:rsidRPr="009054B2">
        <w:t>PS Schwemmholz</w:t>
      </w:r>
      <w:proofErr w:type="gramEnd"/>
      <w:r w:rsidRPr="009054B2">
        <w:t>) sollen in diesem Jahr ausgetauscht werden. Hauptziele sind im Wesentlichen die Senkung des Stromverbrauchs, die Einsparung von Energiekosten und die Verringerung von Treibhausgasemissionen.</w:t>
      </w:r>
    </w:p>
    <w:p w14:paraId="5E8ABAA7" w14:textId="77777777" w:rsidR="00D46EEC" w:rsidRPr="009054B2" w:rsidRDefault="00D46EEC" w:rsidP="00D46EEC">
      <w:r w:rsidRPr="009054B2">
        <w:t> </w:t>
      </w:r>
    </w:p>
    <w:p w14:paraId="0B277655" w14:textId="77777777" w:rsidR="00D46EEC" w:rsidRPr="009054B2" w:rsidRDefault="00D46EEC" w:rsidP="00D46EEC">
      <w:pPr>
        <w:rPr>
          <w:b/>
          <w:bCs/>
        </w:rPr>
      </w:pPr>
      <w:r w:rsidRPr="009054B2">
        <w:rPr>
          <w:b/>
          <w:bCs/>
        </w:rPr>
        <w:t>Fördergeber: Bundesministerium für Wirtschaft und Klimaschutz (Kommunalrichtlinie) &amp; Bayerisches Staatsministerium für Umwelt und Verbraucherschutz über die Regierung von Niederbayern (</w:t>
      </w:r>
      <w:proofErr w:type="spellStart"/>
      <w:r w:rsidRPr="009054B2">
        <w:rPr>
          <w:b/>
          <w:bCs/>
        </w:rPr>
        <w:t>KommKlimaFöR</w:t>
      </w:r>
      <w:proofErr w:type="spellEnd"/>
      <w:r w:rsidRPr="009054B2">
        <w:rPr>
          <w:b/>
          <w:bCs/>
        </w:rPr>
        <w:t>)</w:t>
      </w:r>
    </w:p>
    <w:p w14:paraId="03F3504F" w14:textId="77777777" w:rsidR="00D46EEC" w:rsidRPr="009054B2" w:rsidRDefault="00D46EEC" w:rsidP="00D46EEC">
      <w:r w:rsidRPr="009054B2">
        <w:t> </w:t>
      </w:r>
      <w:r w:rsidRPr="009054B2">
        <w:rPr>
          <w:noProof/>
          <w:lang w:eastAsia="de-DE"/>
        </w:rPr>
        <w:drawing>
          <wp:inline distT="0" distB="0" distL="0" distR="0" wp14:anchorId="3AD750FF" wp14:editId="4C603A39">
            <wp:extent cx="5760720" cy="4068445"/>
            <wp:effectExtent l="0" t="0" r="0" b="8255"/>
            <wp:docPr id="728347409" name="Grafik 13" descr="Kommunalrichtli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Kommunalrichtlini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4068445"/>
                    </a:xfrm>
                    <a:prstGeom prst="rect">
                      <a:avLst/>
                    </a:prstGeom>
                    <a:noFill/>
                    <a:ln>
                      <a:noFill/>
                    </a:ln>
                  </pic:spPr>
                </pic:pic>
              </a:graphicData>
            </a:graphic>
          </wp:inline>
        </w:drawing>
      </w:r>
      <w:r w:rsidRPr="009054B2">
        <w:t> </w:t>
      </w:r>
    </w:p>
    <w:p w14:paraId="285C875F" w14:textId="77777777" w:rsidR="00D46EEC" w:rsidRPr="009054B2" w:rsidRDefault="00D46EEC" w:rsidP="00D46EEC">
      <w:hyperlink r:id="rId5" w:tooltip="https://www.klimaschutz.de/de/foerderung/foerderprogramme/kommunalrichtlinie" w:history="1">
        <w:r w:rsidRPr="009054B2">
          <w:rPr>
            <w:rStyle w:val="Hyperlink"/>
          </w:rPr>
          <w:t>https://www.klimaschutz.de/kommunalrichtlinie</w:t>
        </w:r>
      </w:hyperlink>
    </w:p>
    <w:p w14:paraId="00C2027C" w14:textId="77777777" w:rsidR="00D46EEC" w:rsidRPr="009054B2" w:rsidRDefault="00D46EEC" w:rsidP="00D46EEC">
      <w:r w:rsidRPr="009054B2">
        <w:t> </w:t>
      </w:r>
    </w:p>
    <w:p w14:paraId="2DE600A7" w14:textId="77777777" w:rsidR="00D46EEC" w:rsidRPr="009054B2" w:rsidRDefault="00D46EEC" w:rsidP="00D46EEC">
      <w:pPr>
        <w:rPr>
          <w:b/>
          <w:bCs/>
        </w:rPr>
      </w:pPr>
      <w:r w:rsidRPr="009054B2">
        <w:rPr>
          <w:b/>
          <w:bCs/>
        </w:rPr>
        <w:t>Nationale Klimaschutzinitiative</w:t>
      </w:r>
    </w:p>
    <w:p w14:paraId="6BB3C395" w14:textId="77777777" w:rsidR="00D46EEC" w:rsidRPr="009054B2" w:rsidRDefault="00D46EEC" w:rsidP="00D46EEC">
      <w:r w:rsidRPr="009054B2">
        <w:t>Mit der Nationalen Klimaschutzinitiative initiiert und fördert die Bundesregierung seit 2008 zahlreiche Projekte, die einen Beitrag zur Senkung der Treibhausgasemissionen leisten. Ihre Programme und Projekte decken ein breites Spektrum an Klimaschutzaktivitäten ab: Von der Entwicklung langfristiger Strategien bis hin zu konkreten Hilfestellungen und investiven Fördermaßnahmen. Diese Vielfalt ist Garant für gute Ideen. Die Nationale Klimaschutzinitiative trägt zu einer Verankerung des Klimaschutzes vor Ort bei. Von ihr profitieren Verbraucherinnen und Verbraucher ebenso wie Unternehmen, Kommunen oder Bildungseinrichtungen.</w:t>
      </w:r>
    </w:p>
    <w:p w14:paraId="6A632A51" w14:textId="77777777" w:rsidR="00D46EEC" w:rsidRPr="009054B2" w:rsidRDefault="00D46EEC" w:rsidP="00D46EEC">
      <w:r w:rsidRPr="009054B2">
        <w:t> </w:t>
      </w:r>
    </w:p>
    <w:p w14:paraId="795B5F55" w14:textId="77777777" w:rsidR="00D46EEC" w:rsidRPr="009054B2" w:rsidRDefault="00D46EEC" w:rsidP="00D46EEC">
      <w:r w:rsidRPr="009054B2">
        <w:lastRenderedPageBreak/>
        <w:t> </w:t>
      </w:r>
      <w:r w:rsidRPr="009054B2">
        <w:rPr>
          <w:noProof/>
          <w:lang w:eastAsia="de-DE"/>
        </w:rPr>
        <w:drawing>
          <wp:inline distT="0" distB="0" distL="0" distR="0" wp14:anchorId="6929E580" wp14:editId="1A3A5F21">
            <wp:extent cx="5760720" cy="1440180"/>
            <wp:effectExtent l="0" t="0" r="0" b="7620"/>
            <wp:docPr id="218266575" name="Grafik 12" descr="KommKlimaFö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KommKlimaFö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1440180"/>
                    </a:xfrm>
                    <a:prstGeom prst="rect">
                      <a:avLst/>
                    </a:prstGeom>
                    <a:noFill/>
                    <a:ln>
                      <a:noFill/>
                    </a:ln>
                  </pic:spPr>
                </pic:pic>
              </a:graphicData>
            </a:graphic>
          </wp:inline>
        </w:drawing>
      </w:r>
      <w:r w:rsidRPr="009054B2">
        <w:t> </w:t>
      </w:r>
    </w:p>
    <w:p w14:paraId="41652E06" w14:textId="77777777" w:rsidR="00D46EEC" w:rsidRPr="009054B2" w:rsidRDefault="00D46EEC" w:rsidP="00D46EEC">
      <w:r w:rsidRPr="009054B2">
        <w:t> </w:t>
      </w:r>
    </w:p>
    <w:p w14:paraId="61A3769E" w14:textId="77777777" w:rsidR="00D46EEC" w:rsidRPr="009054B2" w:rsidRDefault="00D46EEC" w:rsidP="00D46EEC">
      <w:r w:rsidRPr="009054B2">
        <w:t>Bewilligungszeitraum: 01.08.2023 - 31.07.2024</w:t>
      </w:r>
    </w:p>
    <w:p w14:paraId="570A6E74" w14:textId="77777777" w:rsidR="00D46EEC" w:rsidRPr="009054B2" w:rsidRDefault="00D46EEC" w:rsidP="00D46EEC">
      <w:r w:rsidRPr="009054B2">
        <w:t> </w:t>
      </w:r>
    </w:p>
    <w:p w14:paraId="463C36ED" w14:textId="77777777" w:rsidR="00D46EEC" w:rsidRPr="009054B2" w:rsidRDefault="00D46EEC" w:rsidP="00D46EEC">
      <w:r w:rsidRPr="009054B2">
        <w:t>Beginn der Maßnahme: 09.08.2023</w:t>
      </w:r>
    </w:p>
    <w:p w14:paraId="0F13F353" w14:textId="77777777" w:rsidR="00D46EEC" w:rsidRPr="009054B2" w:rsidRDefault="00D46EEC" w:rsidP="00D46EEC">
      <w:r w:rsidRPr="009054B2">
        <w:t> </w:t>
      </w:r>
    </w:p>
    <w:p w14:paraId="0B6A66BC" w14:textId="77777777" w:rsidR="00D46EEC" w:rsidRPr="009054B2" w:rsidRDefault="00D46EEC" w:rsidP="00D46EEC">
      <w:r w:rsidRPr="009054B2">
        <w:t>Abschluss der Maßnahme: November 2023</w:t>
      </w:r>
    </w:p>
    <w:p w14:paraId="0BF3FAE3" w14:textId="77777777" w:rsidR="00D46EEC" w:rsidRPr="009054B2" w:rsidRDefault="00D46EEC" w:rsidP="00D46EEC">
      <w:r w:rsidRPr="009054B2">
        <w:t> </w:t>
      </w:r>
    </w:p>
    <w:p w14:paraId="29EC9FF9" w14:textId="77777777" w:rsidR="00D46EEC" w:rsidRPr="009054B2" w:rsidRDefault="00D46EEC" w:rsidP="00D46EEC">
      <w:r w:rsidRPr="009054B2">
        <w:t xml:space="preserve">Name des beauftragten Unternehmens: </w:t>
      </w:r>
      <w:proofErr w:type="spellStart"/>
      <w:r w:rsidRPr="009054B2">
        <w:t>TePro</w:t>
      </w:r>
      <w:proofErr w:type="spellEnd"/>
      <w:r w:rsidRPr="009054B2">
        <w:t xml:space="preserve"> Umwelttechnik GmbH</w:t>
      </w:r>
    </w:p>
    <w:p w14:paraId="75C1CE33" w14:textId="77777777" w:rsidR="00D46EEC" w:rsidRPr="009054B2" w:rsidRDefault="00D46EEC" w:rsidP="00D46EEC">
      <w:r w:rsidRPr="009054B2">
        <w:t> </w:t>
      </w:r>
    </w:p>
    <w:p w14:paraId="271063F4" w14:textId="77777777" w:rsidR="00D46EEC" w:rsidRPr="009054B2" w:rsidRDefault="00D46EEC" w:rsidP="00D46EEC">
      <w:r w:rsidRPr="009054B2">
        <w:t>Beteiligte Planungsbüros: Ingenieurbüro Wagmann aus Fürstenzell &amp; Veit Ingenieure, Ingenieurbüro für Elektro- und Gebäudetechnik, Energie- und Gebäudemanagement aus Waldkirchen</w:t>
      </w:r>
    </w:p>
    <w:p w14:paraId="201F1408" w14:textId="77777777" w:rsidR="00C5529B" w:rsidRDefault="00C5529B"/>
    <w:sectPr w:rsidR="00C5529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EEC"/>
    <w:rsid w:val="000F39AB"/>
    <w:rsid w:val="006125F5"/>
    <w:rsid w:val="00C5529B"/>
    <w:rsid w:val="00D46EE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7B44E"/>
  <w15:chartTrackingRefBased/>
  <w15:docId w15:val="{A4A451A6-D834-40C2-8DAE-6D238DDE8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6EEC"/>
  </w:style>
  <w:style w:type="paragraph" w:styleId="berschrift1">
    <w:name w:val="heading 1"/>
    <w:basedOn w:val="Standard"/>
    <w:next w:val="Standard"/>
    <w:link w:val="berschrift1Zchn"/>
    <w:uiPriority w:val="9"/>
    <w:qFormat/>
    <w:rsid w:val="00D46EE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D46EE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D46EEC"/>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D46EEC"/>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D46EEC"/>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D46EE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46EE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46EE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46EE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46EEC"/>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D46EEC"/>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D46EEC"/>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D46EEC"/>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D46EEC"/>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D46EE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46EE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46EE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46EEC"/>
    <w:rPr>
      <w:rFonts w:eastAsiaTheme="majorEastAsia" w:cstheme="majorBidi"/>
      <w:color w:val="272727" w:themeColor="text1" w:themeTint="D8"/>
    </w:rPr>
  </w:style>
  <w:style w:type="paragraph" w:styleId="Titel">
    <w:name w:val="Title"/>
    <w:basedOn w:val="Standard"/>
    <w:next w:val="Standard"/>
    <w:link w:val="TitelZchn"/>
    <w:uiPriority w:val="10"/>
    <w:qFormat/>
    <w:rsid w:val="00D46EE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46EE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46EE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46EE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46EE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D46EEC"/>
    <w:rPr>
      <w:i/>
      <w:iCs/>
      <w:color w:val="404040" w:themeColor="text1" w:themeTint="BF"/>
    </w:rPr>
  </w:style>
  <w:style w:type="paragraph" w:styleId="Listenabsatz">
    <w:name w:val="List Paragraph"/>
    <w:basedOn w:val="Standard"/>
    <w:uiPriority w:val="34"/>
    <w:qFormat/>
    <w:rsid w:val="00D46EEC"/>
    <w:pPr>
      <w:ind w:left="720"/>
      <w:contextualSpacing/>
    </w:pPr>
  </w:style>
  <w:style w:type="character" w:styleId="IntensiveHervorhebung">
    <w:name w:val="Intense Emphasis"/>
    <w:basedOn w:val="Absatz-Standardschriftart"/>
    <w:uiPriority w:val="21"/>
    <w:qFormat/>
    <w:rsid w:val="00D46EEC"/>
    <w:rPr>
      <w:i/>
      <w:iCs/>
      <w:color w:val="2E74B5" w:themeColor="accent1" w:themeShade="BF"/>
    </w:rPr>
  </w:style>
  <w:style w:type="paragraph" w:styleId="IntensivesZitat">
    <w:name w:val="Intense Quote"/>
    <w:basedOn w:val="Standard"/>
    <w:next w:val="Standard"/>
    <w:link w:val="IntensivesZitatZchn"/>
    <w:uiPriority w:val="30"/>
    <w:qFormat/>
    <w:rsid w:val="00D46EE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D46EEC"/>
    <w:rPr>
      <w:i/>
      <w:iCs/>
      <w:color w:val="2E74B5" w:themeColor="accent1" w:themeShade="BF"/>
    </w:rPr>
  </w:style>
  <w:style w:type="character" w:styleId="IntensiverVerweis">
    <w:name w:val="Intense Reference"/>
    <w:basedOn w:val="Absatz-Standardschriftart"/>
    <w:uiPriority w:val="32"/>
    <w:qFormat/>
    <w:rsid w:val="00D46EEC"/>
    <w:rPr>
      <w:b/>
      <w:bCs/>
      <w:smallCaps/>
      <w:color w:val="2E74B5" w:themeColor="accent1" w:themeShade="BF"/>
      <w:spacing w:val="5"/>
    </w:rPr>
  </w:style>
  <w:style w:type="character" w:styleId="Hyperlink">
    <w:name w:val="Hyperlink"/>
    <w:basedOn w:val="Absatz-Standardschriftart"/>
    <w:uiPriority w:val="99"/>
    <w:unhideWhenUsed/>
    <w:rsid w:val="00D46EE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klimaschutz.de/de/foerderung/foerderprogramme/kommunalrichtlinie"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241</Words>
  <Characters>1522</Characters>
  <Application>Microsoft Office Word</Application>
  <DocSecurity>0</DocSecurity>
  <Lines>12</Lines>
  <Paragraphs>3</Paragraphs>
  <ScaleCrop>false</ScaleCrop>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Zöls</dc:creator>
  <cp:keywords/>
  <dc:description/>
  <cp:lastModifiedBy>Silvia Zöls</cp:lastModifiedBy>
  <cp:revision>1</cp:revision>
  <dcterms:created xsi:type="dcterms:W3CDTF">2026-10-14T06:17:00Z</dcterms:created>
  <dcterms:modified xsi:type="dcterms:W3CDTF">2026-10-14T06:20:00Z</dcterms:modified>
</cp:coreProperties>
</file>